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r w:rsidRPr="003831A0">
        <w:rPr>
          <w:rFonts w:ascii="Times New Roman" w:eastAsia="Calibri" w:hAnsi="Times New Roman" w:cs="Times New Roman"/>
          <w:b/>
          <w:bCs/>
          <w:sz w:val="24"/>
          <w:szCs w:val="24"/>
        </w:rPr>
        <w:t>Муниципальное казенное общеобразовательное учреждение</w:t>
      </w: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r w:rsidRPr="003831A0">
        <w:rPr>
          <w:rFonts w:ascii="Times New Roman" w:eastAsia="Calibri" w:hAnsi="Times New Roman" w:cs="Times New Roman"/>
          <w:b/>
          <w:bCs/>
          <w:sz w:val="24"/>
          <w:szCs w:val="24"/>
        </w:rPr>
        <w:t>«Звериноголовская средняя общеобразовательная школа»</w:t>
      </w:r>
    </w:p>
    <w:p w:rsidR="00B33FAF" w:rsidRPr="003831A0" w:rsidRDefault="00B33FAF" w:rsidP="00B33FAF">
      <w:pPr>
        <w:spacing w:after="0" w:line="240" w:lineRule="auto"/>
        <w:ind w:left="-567"/>
        <w:rPr>
          <w:rFonts w:ascii="Times New Roman" w:eastAsia="Calibri" w:hAnsi="Times New Roman" w:cs="Times New Roman"/>
          <w:b/>
          <w:bCs/>
          <w:sz w:val="24"/>
          <w:szCs w:val="24"/>
        </w:rPr>
      </w:pPr>
    </w:p>
    <w:p w:rsidR="00B33FAF" w:rsidRPr="003831A0" w:rsidRDefault="00B33FAF" w:rsidP="00B33FAF">
      <w:pPr>
        <w:spacing w:after="0" w:line="240" w:lineRule="auto"/>
        <w:ind w:left="-567"/>
        <w:rPr>
          <w:rFonts w:ascii="Times New Roman" w:eastAsia="Calibri" w:hAnsi="Times New Roman" w:cs="Times New Roman"/>
          <w:b/>
          <w:bCs/>
          <w:sz w:val="24"/>
          <w:szCs w:val="24"/>
        </w:rPr>
      </w:pPr>
    </w:p>
    <w:p w:rsidR="00B33FAF" w:rsidRPr="003831A0" w:rsidRDefault="00B33FAF" w:rsidP="00D357B4">
      <w:pPr>
        <w:spacing w:after="0" w:line="240" w:lineRule="auto"/>
        <w:ind w:left="-567"/>
        <w:jc w:val="right"/>
        <w:rPr>
          <w:rFonts w:ascii="Times New Roman" w:eastAsia="Calibri" w:hAnsi="Times New Roman" w:cs="Times New Roman"/>
          <w:bCs/>
          <w:sz w:val="24"/>
          <w:szCs w:val="24"/>
        </w:rPr>
      </w:pPr>
      <w:r w:rsidRPr="003831A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3831A0">
        <w:rPr>
          <w:rFonts w:ascii="Times New Roman" w:eastAsia="Calibri" w:hAnsi="Times New Roman" w:cs="Times New Roman"/>
          <w:bCs/>
          <w:sz w:val="24"/>
          <w:szCs w:val="24"/>
        </w:rPr>
        <w:t xml:space="preserve">        «Утверждаю»                                            </w:t>
      </w:r>
    </w:p>
    <w:p w:rsidR="00B33FAF" w:rsidRPr="003831A0" w:rsidRDefault="00B33FAF" w:rsidP="00D357B4">
      <w:pPr>
        <w:tabs>
          <w:tab w:val="left" w:pos="7140"/>
        </w:tabs>
        <w:spacing w:after="0" w:line="240" w:lineRule="auto"/>
        <w:ind w:left="-567"/>
        <w:jc w:val="right"/>
        <w:rPr>
          <w:rFonts w:ascii="Times New Roman" w:eastAsia="Calibri" w:hAnsi="Times New Roman" w:cs="Times New Roman"/>
          <w:bCs/>
          <w:sz w:val="24"/>
          <w:szCs w:val="24"/>
        </w:rPr>
      </w:pPr>
      <w:r w:rsidRPr="003831A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3831A0">
        <w:rPr>
          <w:rFonts w:ascii="Times New Roman" w:eastAsia="Calibri" w:hAnsi="Times New Roman" w:cs="Times New Roman"/>
          <w:bCs/>
          <w:sz w:val="24"/>
          <w:szCs w:val="24"/>
        </w:rPr>
        <w:t xml:space="preserve"> Директор школы:</w:t>
      </w:r>
    </w:p>
    <w:p w:rsidR="00B33FAF" w:rsidRPr="003831A0" w:rsidRDefault="00B33FAF" w:rsidP="00D357B4">
      <w:pPr>
        <w:tabs>
          <w:tab w:val="left" w:pos="5655"/>
        </w:tabs>
        <w:spacing w:after="0" w:line="240" w:lineRule="auto"/>
        <w:ind w:left="-567"/>
        <w:jc w:val="right"/>
        <w:rPr>
          <w:rFonts w:ascii="Times New Roman" w:eastAsia="Calibri" w:hAnsi="Times New Roman" w:cs="Times New Roman"/>
          <w:bCs/>
          <w:sz w:val="24"/>
          <w:szCs w:val="24"/>
        </w:rPr>
      </w:pPr>
      <w:r w:rsidRPr="003831A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3831A0">
        <w:rPr>
          <w:rFonts w:ascii="Times New Roman" w:eastAsia="Calibri" w:hAnsi="Times New Roman" w:cs="Times New Roman"/>
          <w:bCs/>
          <w:sz w:val="24"/>
          <w:szCs w:val="24"/>
        </w:rPr>
        <w:t xml:space="preserve">  </w:t>
      </w:r>
      <w:proofErr w:type="spellStart"/>
      <w:r w:rsidRPr="003831A0">
        <w:rPr>
          <w:rFonts w:ascii="Times New Roman" w:eastAsia="Calibri" w:hAnsi="Times New Roman" w:cs="Times New Roman"/>
          <w:bCs/>
          <w:sz w:val="24"/>
          <w:szCs w:val="24"/>
        </w:rPr>
        <w:t>Т.Б.Аргинбаева</w:t>
      </w:r>
      <w:proofErr w:type="spellEnd"/>
      <w:r w:rsidRPr="003831A0">
        <w:rPr>
          <w:rFonts w:ascii="Times New Roman" w:eastAsia="Calibri" w:hAnsi="Times New Roman" w:cs="Times New Roman"/>
          <w:bCs/>
          <w:sz w:val="24"/>
          <w:szCs w:val="24"/>
        </w:rPr>
        <w:t xml:space="preserve">                                     </w:t>
      </w:r>
    </w:p>
    <w:p w:rsidR="00B33FAF" w:rsidRPr="003831A0" w:rsidRDefault="00B33FAF" w:rsidP="00D357B4">
      <w:pPr>
        <w:tabs>
          <w:tab w:val="left" w:pos="5655"/>
        </w:tabs>
        <w:spacing w:after="0" w:line="240" w:lineRule="auto"/>
        <w:ind w:left="-567"/>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831A0">
        <w:rPr>
          <w:rFonts w:ascii="Times New Roman" w:eastAsia="Calibri" w:hAnsi="Times New Roman" w:cs="Times New Roman"/>
          <w:bCs/>
          <w:sz w:val="24"/>
          <w:szCs w:val="24"/>
        </w:rPr>
        <w:t xml:space="preserve"> Приказ № </w:t>
      </w:r>
      <w:r w:rsidR="00D357B4">
        <w:rPr>
          <w:rFonts w:ascii="Times New Roman" w:eastAsia="Calibri" w:hAnsi="Times New Roman" w:cs="Times New Roman"/>
          <w:bCs/>
          <w:sz w:val="24"/>
          <w:szCs w:val="24"/>
        </w:rPr>
        <w:t>7\3</w:t>
      </w:r>
    </w:p>
    <w:p w:rsidR="00B33FAF" w:rsidRPr="003831A0" w:rsidRDefault="00B33FAF" w:rsidP="00D357B4">
      <w:pPr>
        <w:tabs>
          <w:tab w:val="left" w:pos="5655"/>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Pr="003831A0">
        <w:rPr>
          <w:rFonts w:ascii="Times New Roman" w:eastAsia="Calibri" w:hAnsi="Times New Roman" w:cs="Times New Roman"/>
          <w:bCs/>
          <w:sz w:val="24"/>
          <w:szCs w:val="24"/>
        </w:rPr>
        <w:t xml:space="preserve">от « </w:t>
      </w:r>
      <w:r w:rsidR="00D357B4">
        <w:rPr>
          <w:rFonts w:ascii="Times New Roman" w:eastAsia="Calibri" w:hAnsi="Times New Roman" w:cs="Times New Roman"/>
          <w:bCs/>
          <w:sz w:val="24"/>
          <w:szCs w:val="24"/>
        </w:rPr>
        <w:t>27</w:t>
      </w:r>
      <w:r w:rsidR="00D357B4">
        <w:rPr>
          <w:rFonts w:ascii="Times New Roman" w:hAnsi="Times New Roman" w:cs="Times New Roman"/>
          <w:bCs/>
          <w:sz w:val="24"/>
          <w:szCs w:val="24"/>
        </w:rPr>
        <w:t xml:space="preserve"> </w:t>
      </w:r>
      <w:r w:rsidRPr="003831A0">
        <w:rPr>
          <w:rFonts w:ascii="Times New Roman" w:eastAsia="Calibri" w:hAnsi="Times New Roman" w:cs="Times New Roman"/>
          <w:bCs/>
          <w:sz w:val="24"/>
          <w:szCs w:val="24"/>
        </w:rPr>
        <w:t>»</w:t>
      </w:r>
      <w:r w:rsidRPr="003831A0">
        <w:rPr>
          <w:rFonts w:ascii="Times New Roman" w:hAnsi="Times New Roman" w:cs="Times New Roman"/>
          <w:bCs/>
          <w:sz w:val="24"/>
          <w:szCs w:val="24"/>
        </w:rPr>
        <w:t xml:space="preserve">   </w:t>
      </w:r>
      <w:r w:rsidR="00D357B4">
        <w:rPr>
          <w:rFonts w:ascii="Times New Roman" w:hAnsi="Times New Roman" w:cs="Times New Roman"/>
          <w:bCs/>
          <w:sz w:val="24"/>
          <w:szCs w:val="24"/>
        </w:rPr>
        <w:t>января  2014</w:t>
      </w:r>
      <w:r w:rsidRPr="003831A0">
        <w:rPr>
          <w:rFonts w:ascii="Times New Roman" w:eastAsia="Calibri" w:hAnsi="Times New Roman" w:cs="Times New Roman"/>
          <w:bCs/>
          <w:sz w:val="24"/>
          <w:szCs w:val="24"/>
        </w:rPr>
        <w:t xml:space="preserve"> г</w:t>
      </w:r>
    </w:p>
    <w:p w:rsidR="00B33FAF" w:rsidRPr="003831A0" w:rsidRDefault="00B33FAF" w:rsidP="00B33FAF">
      <w:pPr>
        <w:spacing w:after="0" w:line="240" w:lineRule="auto"/>
        <w:ind w:left="-567"/>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rPr>
          <w:rFonts w:ascii="Times New Roman" w:hAnsi="Times New Roman" w:cs="Times New Roman"/>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r w:rsidRPr="003831A0">
        <w:rPr>
          <w:rFonts w:ascii="Times New Roman" w:eastAsia="Calibri" w:hAnsi="Times New Roman" w:cs="Times New Roman"/>
          <w:b/>
          <w:bCs/>
          <w:sz w:val="24"/>
          <w:szCs w:val="24"/>
        </w:rPr>
        <w:t xml:space="preserve"> </w:t>
      </w: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76543A" w:rsidRDefault="00B33FAF" w:rsidP="00B33FAF">
      <w:pPr>
        <w:jc w:val="center"/>
        <w:rPr>
          <w:rFonts w:ascii="Times New Roman" w:hAnsi="Times New Roman" w:cs="Times New Roman"/>
          <w:sz w:val="24"/>
          <w:szCs w:val="24"/>
        </w:rPr>
      </w:pPr>
      <w:r w:rsidRPr="0076543A">
        <w:rPr>
          <w:rFonts w:ascii="Times New Roman" w:hAnsi="Times New Roman" w:cs="Times New Roman"/>
          <w:sz w:val="24"/>
          <w:szCs w:val="24"/>
        </w:rPr>
        <w:t>ПОЛОЖЕНИЕ</w:t>
      </w:r>
    </w:p>
    <w:p w:rsidR="00B33FAF" w:rsidRPr="003831A0" w:rsidRDefault="00EE3B55" w:rsidP="00B33FAF">
      <w:pPr>
        <w:spacing w:after="0" w:line="240" w:lineRule="auto"/>
        <w:ind w:left="-567"/>
        <w:jc w:val="center"/>
        <w:rPr>
          <w:rFonts w:ascii="Times New Roman" w:eastAsia="Calibri" w:hAnsi="Times New Roman" w:cs="Times New Roman"/>
          <w:b/>
          <w:bCs/>
          <w:sz w:val="24"/>
          <w:szCs w:val="24"/>
        </w:rPr>
      </w:pPr>
      <w:r>
        <w:rPr>
          <w:rFonts w:ascii="Times New Roman" w:hAnsi="Times New Roman" w:cs="Times New Roman"/>
          <w:sz w:val="24"/>
          <w:szCs w:val="24"/>
        </w:rPr>
        <w:t>о</w:t>
      </w:r>
      <w:r w:rsidRPr="00EE3B55">
        <w:rPr>
          <w:rFonts w:ascii="Times New Roman" w:hAnsi="Times New Roman" w:cs="Times New Roman"/>
          <w:sz w:val="24"/>
          <w:szCs w:val="24"/>
        </w:rPr>
        <w:t xml:space="preserve"> </w:t>
      </w:r>
      <w:r>
        <w:rPr>
          <w:rFonts w:ascii="Times New Roman" w:hAnsi="Times New Roman" w:cs="Times New Roman"/>
          <w:sz w:val="24"/>
          <w:szCs w:val="24"/>
        </w:rPr>
        <w:t>размещении</w:t>
      </w:r>
      <w:r w:rsidRPr="00EE3B55">
        <w:rPr>
          <w:rFonts w:ascii="Times New Roman" w:hAnsi="Times New Roman" w:cs="Times New Roman"/>
          <w:sz w:val="24"/>
          <w:szCs w:val="24"/>
        </w:rPr>
        <w:t xml:space="preserve">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p>
    <w:p w:rsidR="00B33FAF" w:rsidRPr="003831A0" w:rsidRDefault="00B33FAF" w:rsidP="00B33FAF">
      <w:pPr>
        <w:spacing w:after="0" w:line="240" w:lineRule="auto"/>
        <w:ind w:left="-567"/>
        <w:jc w:val="center"/>
        <w:rPr>
          <w:rFonts w:ascii="Times New Roman" w:eastAsia="Calibri" w:hAnsi="Times New Roman" w:cs="Times New Roman"/>
          <w:bCs/>
          <w:sz w:val="24"/>
          <w:szCs w:val="24"/>
        </w:rPr>
      </w:pPr>
    </w:p>
    <w:p w:rsidR="00D357B4" w:rsidRDefault="00D357B4" w:rsidP="00B33FAF">
      <w:pPr>
        <w:spacing w:after="0" w:line="240" w:lineRule="auto"/>
        <w:ind w:left="-567"/>
        <w:jc w:val="center"/>
        <w:rPr>
          <w:rFonts w:ascii="Times New Roman" w:hAnsi="Times New Roman" w:cs="Times New Roman"/>
          <w:bCs/>
          <w:sz w:val="24"/>
          <w:szCs w:val="24"/>
        </w:rPr>
      </w:pPr>
    </w:p>
    <w:p w:rsidR="00D357B4" w:rsidRDefault="00D357B4" w:rsidP="00B33FAF">
      <w:pPr>
        <w:spacing w:after="0" w:line="240" w:lineRule="auto"/>
        <w:ind w:left="-567"/>
        <w:jc w:val="center"/>
        <w:rPr>
          <w:rFonts w:ascii="Times New Roman" w:hAnsi="Times New Roman" w:cs="Times New Roman"/>
          <w:bCs/>
          <w:sz w:val="24"/>
          <w:szCs w:val="24"/>
        </w:rPr>
      </w:pPr>
    </w:p>
    <w:p w:rsidR="00D357B4" w:rsidRDefault="00D357B4" w:rsidP="00B33FAF">
      <w:pPr>
        <w:spacing w:after="0" w:line="240" w:lineRule="auto"/>
        <w:ind w:left="-567"/>
        <w:jc w:val="center"/>
        <w:rPr>
          <w:rFonts w:ascii="Times New Roman" w:hAnsi="Times New Roman" w:cs="Times New Roman"/>
          <w:bCs/>
          <w:sz w:val="24"/>
          <w:szCs w:val="24"/>
        </w:rPr>
      </w:pPr>
    </w:p>
    <w:p w:rsidR="00B33FAF" w:rsidRDefault="00B33FAF" w:rsidP="00B33FAF">
      <w:pPr>
        <w:spacing w:after="0" w:line="240" w:lineRule="auto"/>
        <w:ind w:left="-567"/>
        <w:jc w:val="center"/>
        <w:rPr>
          <w:rFonts w:ascii="Times New Roman" w:eastAsia="Calibri" w:hAnsi="Times New Roman" w:cs="Times New Roman"/>
          <w:bCs/>
          <w:sz w:val="24"/>
          <w:szCs w:val="24"/>
        </w:rPr>
      </w:pPr>
      <w:r w:rsidRPr="003831A0">
        <w:rPr>
          <w:rFonts w:ascii="Times New Roman" w:hAnsi="Times New Roman" w:cs="Times New Roman"/>
          <w:bCs/>
          <w:sz w:val="24"/>
          <w:szCs w:val="24"/>
        </w:rPr>
        <w:t>С.Звериноголовское 201</w:t>
      </w:r>
      <w:r w:rsidR="00D357B4">
        <w:rPr>
          <w:rFonts w:ascii="Times New Roman" w:hAnsi="Times New Roman" w:cs="Times New Roman"/>
          <w:bCs/>
          <w:sz w:val="24"/>
          <w:szCs w:val="24"/>
        </w:rPr>
        <w:t>4</w:t>
      </w:r>
      <w:r w:rsidRPr="003831A0">
        <w:rPr>
          <w:rFonts w:ascii="Times New Roman" w:eastAsia="Calibri" w:hAnsi="Times New Roman" w:cs="Times New Roman"/>
          <w:bCs/>
          <w:sz w:val="24"/>
          <w:szCs w:val="24"/>
        </w:rPr>
        <w:t xml:space="preserve"> г</w:t>
      </w:r>
    </w:p>
    <w:p w:rsidR="00EE3B55" w:rsidRDefault="00EE3B55" w:rsidP="00B33FAF">
      <w:pPr>
        <w:spacing w:after="0" w:line="240" w:lineRule="auto"/>
        <w:ind w:left="-567"/>
        <w:jc w:val="center"/>
        <w:rPr>
          <w:rFonts w:ascii="Times New Roman" w:eastAsia="Calibri" w:hAnsi="Times New Roman" w:cs="Times New Roman"/>
          <w:bCs/>
          <w:sz w:val="24"/>
          <w:szCs w:val="24"/>
        </w:rPr>
      </w:pPr>
    </w:p>
    <w:p w:rsidR="004957E8" w:rsidRDefault="004957E8" w:rsidP="00EE3B55">
      <w:pPr>
        <w:spacing w:after="0" w:line="240" w:lineRule="auto"/>
        <w:ind w:left="-567"/>
        <w:jc w:val="center"/>
        <w:rPr>
          <w:rFonts w:ascii="Times New Roman" w:eastAsia="Calibri" w:hAnsi="Times New Roman" w:cs="Times New Roman"/>
          <w:b/>
          <w:bCs/>
          <w:sz w:val="24"/>
          <w:szCs w:val="24"/>
        </w:rPr>
      </w:pPr>
    </w:p>
    <w:p w:rsidR="004957E8" w:rsidRDefault="004957E8" w:rsidP="00EE3B55">
      <w:pPr>
        <w:spacing w:after="0" w:line="240" w:lineRule="auto"/>
        <w:ind w:left="-567"/>
        <w:jc w:val="center"/>
        <w:rPr>
          <w:rFonts w:ascii="Times New Roman" w:eastAsia="Calibri" w:hAnsi="Times New Roman" w:cs="Times New Roman"/>
          <w:b/>
          <w:bCs/>
          <w:sz w:val="24"/>
          <w:szCs w:val="24"/>
        </w:rPr>
      </w:pPr>
    </w:p>
    <w:p w:rsidR="00EE3B55" w:rsidRPr="004957E8" w:rsidRDefault="00EE3B55" w:rsidP="00EE3B55">
      <w:pPr>
        <w:spacing w:after="0" w:line="240" w:lineRule="auto"/>
        <w:ind w:left="-567"/>
        <w:jc w:val="center"/>
        <w:rPr>
          <w:rFonts w:ascii="Times New Roman" w:eastAsia="Calibri" w:hAnsi="Times New Roman" w:cs="Times New Roman"/>
          <w:b/>
          <w:bCs/>
        </w:rPr>
      </w:pPr>
      <w:r w:rsidRPr="004957E8">
        <w:rPr>
          <w:rFonts w:ascii="Times New Roman" w:eastAsia="Calibri" w:hAnsi="Times New Roman" w:cs="Times New Roman"/>
          <w:b/>
          <w:bCs/>
        </w:rPr>
        <w:lastRenderedPageBreak/>
        <w:t>I. Общие положения</w:t>
      </w:r>
    </w:p>
    <w:p w:rsidR="00EE3B55" w:rsidRPr="004957E8" w:rsidRDefault="00EE3B55" w:rsidP="00B33FAF">
      <w:pPr>
        <w:spacing w:after="0" w:line="240" w:lineRule="auto"/>
        <w:ind w:left="-567"/>
        <w:jc w:val="center"/>
        <w:rPr>
          <w:rFonts w:ascii="Times New Roman" w:eastAsia="Calibri" w:hAnsi="Times New Roman" w:cs="Times New Roman"/>
          <w:bCs/>
        </w:rPr>
      </w:pPr>
    </w:p>
    <w:p w:rsidR="00EE3B55" w:rsidRPr="004957E8" w:rsidRDefault="00EE3B55" w:rsidP="00EE3B55">
      <w:pPr>
        <w:pStyle w:val="a3"/>
        <w:numPr>
          <w:ilvl w:val="1"/>
          <w:numId w:val="1"/>
        </w:numPr>
        <w:spacing w:after="0" w:line="240" w:lineRule="auto"/>
        <w:ind w:left="0" w:hanging="567"/>
        <w:rPr>
          <w:rFonts w:ascii="Times New Roman" w:hAnsi="Times New Roman" w:cs="Times New Roman"/>
        </w:rPr>
      </w:pPr>
      <w:proofErr w:type="gramStart"/>
      <w:r w:rsidRPr="004957E8">
        <w:rPr>
          <w:rFonts w:ascii="Times New Roman" w:hAnsi="Times New Roman" w:cs="Times New Roman"/>
        </w:rPr>
        <w:t>Положение о размещении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Положение) разработано на основе статьи 43 ФЗ от 29.12.2012 г. «Об образовании в Российской Федерации» и Постановления Правительства Российской Федерации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w:t>
      </w:r>
      <w:proofErr w:type="gramEnd"/>
      <w:r w:rsidRPr="004957E8">
        <w:rPr>
          <w:rFonts w:ascii="Times New Roman" w:hAnsi="Times New Roman" w:cs="Times New Roman"/>
        </w:rPr>
        <w:t xml:space="preserve"> "Интернет" и обновления информации об образовательной организации".</w:t>
      </w:r>
    </w:p>
    <w:p w:rsidR="00D357B4" w:rsidRDefault="00EE3B55" w:rsidP="00D357B4">
      <w:pPr>
        <w:spacing w:after="0" w:line="240" w:lineRule="auto"/>
        <w:ind w:hanging="567"/>
        <w:rPr>
          <w:rFonts w:ascii="Times New Roman" w:eastAsia="Calibri" w:hAnsi="Times New Roman" w:cs="Times New Roman"/>
          <w:bCs/>
        </w:rPr>
      </w:pPr>
      <w:r w:rsidRPr="004957E8">
        <w:rPr>
          <w:rFonts w:ascii="Times New Roman" w:hAnsi="Times New Roman" w:cs="Times New Roman"/>
        </w:rPr>
        <w:t xml:space="preserve">1.2     </w:t>
      </w:r>
      <w:r w:rsidRPr="004957E8">
        <w:rPr>
          <w:rFonts w:ascii="Times New Roman" w:eastAsia="Calibri" w:hAnsi="Times New Roman" w:cs="Times New Roman"/>
          <w:bCs/>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D357B4" w:rsidRPr="00D357B4" w:rsidRDefault="00D357B4" w:rsidP="00D357B4">
      <w:pPr>
        <w:spacing w:after="0" w:line="240" w:lineRule="auto"/>
        <w:ind w:hanging="567"/>
        <w:rPr>
          <w:rFonts w:ascii="Times New Roman" w:eastAsia="Calibri" w:hAnsi="Times New Roman" w:cs="Times New Roman"/>
          <w:bCs/>
        </w:rPr>
      </w:pPr>
      <w:r>
        <w:rPr>
          <w:rFonts w:ascii="Times New Roman" w:eastAsia="Calibri" w:hAnsi="Times New Roman" w:cs="Times New Roman"/>
          <w:bCs/>
        </w:rPr>
        <w:t xml:space="preserve">1.3    </w:t>
      </w:r>
      <w:r w:rsidRPr="009D242A">
        <w:rPr>
          <w:rFonts w:ascii="Times New Roman" w:hAnsi="Times New Roman" w:cs="Times New Roman"/>
        </w:rPr>
        <w:t xml:space="preserve"> Настоящее Положения утверждено с учетом мнения совета обучающихся  (далее  -</w:t>
      </w:r>
      <w:r>
        <w:rPr>
          <w:rFonts w:ascii="Times New Roman" w:hAnsi="Times New Roman" w:cs="Times New Roman"/>
        </w:rPr>
        <w:t xml:space="preserve"> </w:t>
      </w:r>
      <w:r w:rsidRPr="009D242A">
        <w:rPr>
          <w:rFonts w:ascii="Times New Roman" w:hAnsi="Times New Roman" w:cs="Times New Roman"/>
        </w:rPr>
        <w:t xml:space="preserve">совет командиров) (протокол от 13 января </w:t>
      </w:r>
      <w:r>
        <w:rPr>
          <w:rFonts w:ascii="Times New Roman" w:hAnsi="Times New Roman" w:cs="Times New Roman"/>
        </w:rPr>
        <w:t xml:space="preserve"> 2014  г </w:t>
      </w:r>
      <w:r w:rsidRPr="009D242A">
        <w:rPr>
          <w:rFonts w:ascii="Times New Roman" w:hAnsi="Times New Roman" w:cs="Times New Roman"/>
        </w:rPr>
        <w:t xml:space="preserve">№ 2), </w:t>
      </w:r>
      <w:r>
        <w:rPr>
          <w:rFonts w:ascii="Times New Roman" w:hAnsi="Times New Roman" w:cs="Times New Roman"/>
        </w:rPr>
        <w:t xml:space="preserve">родительского комитета </w:t>
      </w:r>
      <w:r w:rsidRPr="009D242A">
        <w:rPr>
          <w:rFonts w:ascii="Times New Roman" w:hAnsi="Times New Roman" w:cs="Times New Roman"/>
        </w:rPr>
        <w:t>(протокол от 10 января</w:t>
      </w:r>
      <w:r>
        <w:rPr>
          <w:rFonts w:ascii="Times New Roman" w:hAnsi="Times New Roman" w:cs="Times New Roman"/>
        </w:rPr>
        <w:t xml:space="preserve"> 2014 </w:t>
      </w:r>
      <w:r w:rsidRPr="009D242A">
        <w:rPr>
          <w:rFonts w:ascii="Times New Roman" w:hAnsi="Times New Roman" w:cs="Times New Roman"/>
        </w:rPr>
        <w:t xml:space="preserve">  № 1),   педагогическим советом работников (МКОУ «Звериноголовская СОШ») (протокол от  9 января 2014 года № 4).</w:t>
      </w:r>
    </w:p>
    <w:p w:rsidR="00D357B4" w:rsidRPr="004957E8" w:rsidRDefault="00D357B4" w:rsidP="00EE3B55">
      <w:pPr>
        <w:spacing w:after="0" w:line="240" w:lineRule="auto"/>
        <w:ind w:hanging="567"/>
        <w:rPr>
          <w:rFonts w:ascii="Times New Roman" w:eastAsia="Calibri" w:hAnsi="Times New Roman" w:cs="Times New Roman"/>
          <w:bCs/>
        </w:rPr>
      </w:pPr>
    </w:p>
    <w:p w:rsidR="00EE3B55" w:rsidRPr="004957E8" w:rsidRDefault="00EE3B55" w:rsidP="00EE3B55">
      <w:pPr>
        <w:spacing w:after="0" w:line="240" w:lineRule="auto"/>
        <w:ind w:hanging="567"/>
        <w:rPr>
          <w:rFonts w:ascii="Times New Roman" w:hAnsi="Times New Roman" w:cs="Times New Roman"/>
        </w:rPr>
      </w:pPr>
    </w:p>
    <w:p w:rsidR="00B33FAF" w:rsidRPr="004957E8" w:rsidRDefault="00EE3B55" w:rsidP="00EE3B55">
      <w:pPr>
        <w:spacing w:after="0" w:line="240" w:lineRule="auto"/>
        <w:ind w:left="-567"/>
        <w:jc w:val="center"/>
        <w:rPr>
          <w:rFonts w:ascii="Times New Roman" w:eastAsia="Calibri" w:hAnsi="Times New Roman" w:cs="Times New Roman"/>
          <w:b/>
          <w:bCs/>
        </w:rPr>
      </w:pPr>
      <w:r w:rsidRPr="004957E8">
        <w:rPr>
          <w:rFonts w:ascii="Times New Roman" w:eastAsia="Calibri" w:hAnsi="Times New Roman" w:cs="Times New Roman"/>
          <w:b/>
          <w:bCs/>
        </w:rPr>
        <w:t>II. Порядок размещения информации</w:t>
      </w:r>
    </w:p>
    <w:p w:rsidR="00EE3B55" w:rsidRPr="004957E8" w:rsidRDefault="00EE3B55" w:rsidP="00EE3B55">
      <w:pPr>
        <w:spacing w:after="0" w:line="240" w:lineRule="auto"/>
        <w:ind w:left="-567"/>
        <w:jc w:val="center"/>
        <w:rPr>
          <w:rFonts w:ascii="Times New Roman" w:eastAsia="Calibri" w:hAnsi="Times New Roman" w:cs="Times New Roman"/>
          <w:b/>
          <w:bCs/>
        </w:rPr>
      </w:pPr>
    </w:p>
    <w:p w:rsidR="00EE3B55" w:rsidRPr="004957E8" w:rsidRDefault="00EE3B55"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2.1.Образовательная организация размещает на официальном сайте:</w:t>
      </w:r>
    </w:p>
    <w:p w:rsidR="00EE3B55" w:rsidRPr="004957E8" w:rsidRDefault="00EE3B55" w:rsidP="00EE3B55">
      <w:pPr>
        <w:spacing w:after="0" w:line="240" w:lineRule="auto"/>
        <w:ind w:left="-567"/>
        <w:rPr>
          <w:rFonts w:ascii="Times New Roman" w:eastAsia="Calibri" w:hAnsi="Times New Roman" w:cs="Times New Roman"/>
          <w:b/>
          <w:bCs/>
          <w:i/>
        </w:rPr>
      </w:pPr>
      <w:r w:rsidRPr="004957E8">
        <w:rPr>
          <w:rFonts w:ascii="Times New Roman" w:eastAsia="Calibri" w:hAnsi="Times New Roman" w:cs="Times New Roman"/>
          <w:bCs/>
        </w:rPr>
        <w:t xml:space="preserve"> </w:t>
      </w:r>
      <w:r w:rsidRPr="004957E8">
        <w:rPr>
          <w:rFonts w:ascii="Times New Roman" w:eastAsia="Calibri" w:hAnsi="Times New Roman" w:cs="Times New Roman"/>
          <w:b/>
          <w:bCs/>
          <w:i/>
        </w:rPr>
        <w:t>а) информацию:</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957E8">
        <w:rPr>
          <w:rFonts w:ascii="Times New Roman" w:eastAsia="Calibri" w:hAnsi="Times New Roman" w:cs="Times New Roman"/>
          <w:bCs/>
        </w:rPr>
        <w:t>ии и ее</w:t>
      </w:r>
      <w:proofErr w:type="gramEnd"/>
      <w:r w:rsidRPr="004957E8">
        <w:rPr>
          <w:rFonts w:ascii="Times New Roman" w:eastAsia="Calibri" w:hAnsi="Times New Roman" w:cs="Times New Roman"/>
          <w:bCs/>
        </w:rPr>
        <w:t xml:space="preserve"> филиалов (при наличии), режиме, графике работы, контактных телефонах и об адресах электронной почты;</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структуре и об органах управления образовательной организации, в том числе:</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наименование структурных подразделений (органов управления);</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фамилии, имена, отчества и должности руководителей структурных подразделений;</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места нахождения структурных подразделений;</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адреса официальных сайтов в сети "Интернет" структурных подразделений (при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адреса электронной почты структурных подразделений (при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об уровне образования;</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формах обучения;</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нормативном сроке обучения;</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сроке действия государственной аккредитации образовательной программы (при наличии государственной аккредитации);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об описании образовательной программы с приложением ее копии;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об учебном плане с приложением его копии;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календарном учебном графике с приложением его копии;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методических и об иных документах, разработанных образовательной организацией для обеспечения образовательного процесса;</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языках, на которых осуществляется образование (обучение);</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федеральных государственных образовательных стандартах и об образовательных стандартах с приложением их копий (при наличии);</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фамилия, имя, отчество (при наличии) руководителя, его заместителей;</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должность руководителя, его заместителей;</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контактные телефоны;</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адрес электронной почты;</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персональном составе педагогических работников с указанием уровня образования, квалификации и опыта работы, в том числе:</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фамилия, имя, отчество (при наличии) работника;</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занимаемая должность (должности);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преподаваемые дисциплины;</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ученая степень (при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ученое звание (при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наименование направления подготовки и (или) специальности;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данные о повышении квалификации и (или) профессиональной переподготовке (при наличии);</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общий стаж работы;</w:t>
      </w:r>
    </w:p>
    <w:p w:rsidR="00EE3B55" w:rsidRPr="004957E8" w:rsidRDefault="00EE3B55" w:rsidP="00EE3B55">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стаж работы по специальности;</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proofErr w:type="gramStart"/>
      <w:r w:rsidRPr="004957E8">
        <w:rPr>
          <w:rFonts w:ascii="Times New Roman" w:eastAsia="Calibri" w:hAnsi="Times New Roman" w:cs="Times New Roman"/>
          <w:bCs/>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 xml:space="preserve">о наличии и условиях предоставления </w:t>
      </w:r>
      <w:proofErr w:type="gramStart"/>
      <w:r w:rsidRPr="004957E8">
        <w:rPr>
          <w:rFonts w:ascii="Times New Roman" w:eastAsia="Calibri" w:hAnsi="Times New Roman" w:cs="Times New Roman"/>
          <w:bCs/>
        </w:rPr>
        <w:t>обучающимся</w:t>
      </w:r>
      <w:proofErr w:type="gramEnd"/>
      <w:r w:rsidRPr="004957E8">
        <w:rPr>
          <w:rFonts w:ascii="Times New Roman" w:eastAsia="Calibri" w:hAnsi="Times New Roman" w:cs="Times New Roman"/>
          <w:bCs/>
        </w:rPr>
        <w:t xml:space="preserve"> стипендий, мер социальной поддержки;</w:t>
      </w:r>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proofErr w:type="gramStart"/>
      <w:r w:rsidRPr="004957E8">
        <w:rPr>
          <w:rFonts w:ascii="Times New Roman" w:eastAsia="Calibri" w:hAnsi="Times New Roman" w:cs="Times New Roman"/>
          <w:bCs/>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поступлении финансовых и материальных средств и об их расходовании по итогам финансового года;</w:t>
      </w:r>
    </w:p>
    <w:p w:rsidR="00EE3B55" w:rsidRPr="004957E8" w:rsidRDefault="00EE3B55" w:rsidP="004957E8">
      <w:pPr>
        <w:pStyle w:val="a3"/>
        <w:numPr>
          <w:ilvl w:val="0"/>
          <w:numId w:val="2"/>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о трудоустройстве выпускников;</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spacing w:after="0" w:line="240" w:lineRule="auto"/>
        <w:ind w:left="-567"/>
        <w:rPr>
          <w:rFonts w:ascii="Times New Roman" w:eastAsia="Calibri" w:hAnsi="Times New Roman" w:cs="Times New Roman"/>
          <w:b/>
          <w:bCs/>
        </w:rPr>
      </w:pPr>
      <w:r w:rsidRPr="004957E8">
        <w:rPr>
          <w:rFonts w:ascii="Times New Roman" w:eastAsia="Calibri" w:hAnsi="Times New Roman" w:cs="Times New Roman"/>
          <w:b/>
          <w:bCs/>
        </w:rPr>
        <w:t xml:space="preserve"> б</w:t>
      </w:r>
      <w:r w:rsidRPr="004957E8">
        <w:rPr>
          <w:rFonts w:ascii="Times New Roman" w:eastAsia="Calibri" w:hAnsi="Times New Roman" w:cs="Times New Roman"/>
          <w:b/>
          <w:bCs/>
          <w:i/>
        </w:rPr>
        <w:t>) копии:</w:t>
      </w:r>
    </w:p>
    <w:p w:rsidR="00EE3B55" w:rsidRPr="004957E8" w:rsidRDefault="00EE3B55" w:rsidP="00EE3B55">
      <w:pPr>
        <w:spacing w:after="0" w:line="240" w:lineRule="auto"/>
        <w:ind w:left="-567"/>
        <w:rPr>
          <w:rFonts w:ascii="Times New Roman" w:eastAsia="Calibri" w:hAnsi="Times New Roman" w:cs="Times New Roman"/>
          <w:b/>
          <w:bCs/>
        </w:rPr>
      </w:pPr>
    </w:p>
    <w:p w:rsidR="00EE3B55" w:rsidRPr="004957E8" w:rsidRDefault="00EE3B55" w:rsidP="004957E8">
      <w:pPr>
        <w:pStyle w:val="a3"/>
        <w:numPr>
          <w:ilvl w:val="0"/>
          <w:numId w:val="3"/>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устава образовательной организации;</w:t>
      </w:r>
    </w:p>
    <w:p w:rsidR="00EE3B55" w:rsidRPr="004957E8" w:rsidRDefault="00EE3B55" w:rsidP="004957E8">
      <w:pPr>
        <w:pStyle w:val="a3"/>
        <w:numPr>
          <w:ilvl w:val="0"/>
          <w:numId w:val="3"/>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лицензии на осуществление образовательной деятельности (с приложениями);</w:t>
      </w:r>
    </w:p>
    <w:p w:rsidR="00EE3B55" w:rsidRPr="004957E8" w:rsidRDefault="00EE3B55" w:rsidP="004957E8">
      <w:pPr>
        <w:pStyle w:val="a3"/>
        <w:numPr>
          <w:ilvl w:val="0"/>
          <w:numId w:val="3"/>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свидетельства о государственной аккредитации (с приложениями);</w:t>
      </w:r>
    </w:p>
    <w:p w:rsidR="00EE3B55" w:rsidRPr="004957E8" w:rsidRDefault="00EE3B55" w:rsidP="004957E8">
      <w:pPr>
        <w:pStyle w:val="a3"/>
        <w:numPr>
          <w:ilvl w:val="0"/>
          <w:numId w:val="3"/>
        </w:numPr>
        <w:spacing w:after="0" w:line="240" w:lineRule="auto"/>
        <w:rPr>
          <w:rFonts w:ascii="Times New Roman" w:eastAsia="Calibri" w:hAnsi="Times New Roman" w:cs="Times New Roman"/>
          <w:bCs/>
        </w:rPr>
      </w:pPr>
      <w:proofErr w:type="gramStart"/>
      <w:r w:rsidRPr="004957E8">
        <w:rPr>
          <w:rFonts w:ascii="Times New Roman" w:eastAsia="Calibri" w:hAnsi="Times New Roman" w:cs="Times New Roman"/>
          <w:bCs/>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E3B55" w:rsidRPr="004957E8" w:rsidRDefault="00EE3B55" w:rsidP="004957E8">
      <w:pPr>
        <w:pStyle w:val="a3"/>
        <w:numPr>
          <w:ilvl w:val="0"/>
          <w:numId w:val="3"/>
        </w:numPr>
        <w:spacing w:after="0" w:line="240" w:lineRule="auto"/>
        <w:rPr>
          <w:rFonts w:ascii="Times New Roman" w:eastAsia="Calibri" w:hAnsi="Times New Roman" w:cs="Times New Roman"/>
          <w:bCs/>
        </w:rPr>
      </w:pPr>
      <w:r w:rsidRPr="004957E8">
        <w:rPr>
          <w:rFonts w:ascii="Times New Roman" w:eastAsia="Calibri" w:hAnsi="Times New Roman" w:cs="Times New Roman"/>
          <w:bCs/>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E3B55" w:rsidRPr="004957E8" w:rsidRDefault="00EE3B55" w:rsidP="00EE3B55">
      <w:pPr>
        <w:spacing w:after="0" w:line="240" w:lineRule="auto"/>
        <w:ind w:left="-567"/>
        <w:rPr>
          <w:rFonts w:ascii="Times New Roman" w:eastAsia="Calibri" w:hAnsi="Times New Roman" w:cs="Times New Roman"/>
          <w:b/>
          <w:bCs/>
        </w:rPr>
      </w:pPr>
    </w:p>
    <w:p w:rsidR="00EE3B55" w:rsidRPr="004957E8" w:rsidRDefault="00EE3B55" w:rsidP="00EE3B55">
      <w:pPr>
        <w:spacing w:after="0" w:line="240" w:lineRule="auto"/>
        <w:ind w:left="-567"/>
        <w:rPr>
          <w:rFonts w:ascii="Times New Roman" w:eastAsia="Calibri" w:hAnsi="Times New Roman" w:cs="Times New Roman"/>
          <w:b/>
          <w:bCs/>
          <w:i/>
        </w:rPr>
      </w:pPr>
      <w:r w:rsidRPr="004957E8">
        <w:rPr>
          <w:rFonts w:ascii="Times New Roman" w:eastAsia="Calibri" w:hAnsi="Times New Roman" w:cs="Times New Roman"/>
          <w:b/>
          <w:bCs/>
          <w:i/>
        </w:rPr>
        <w:t xml:space="preserve"> в) отчет о результатах </w:t>
      </w:r>
      <w:proofErr w:type="spellStart"/>
      <w:r w:rsidRPr="004957E8">
        <w:rPr>
          <w:rFonts w:ascii="Times New Roman" w:eastAsia="Calibri" w:hAnsi="Times New Roman" w:cs="Times New Roman"/>
          <w:b/>
          <w:bCs/>
          <w:i/>
        </w:rPr>
        <w:t>самообследования</w:t>
      </w:r>
      <w:proofErr w:type="spellEnd"/>
      <w:r w:rsidRPr="004957E8">
        <w:rPr>
          <w:rFonts w:ascii="Times New Roman" w:eastAsia="Calibri" w:hAnsi="Times New Roman" w:cs="Times New Roman"/>
          <w:b/>
          <w:bCs/>
          <w:i/>
        </w:rPr>
        <w:t>;</w:t>
      </w:r>
    </w:p>
    <w:p w:rsidR="00EE3B55" w:rsidRPr="004957E8" w:rsidRDefault="00EE3B55" w:rsidP="00EE3B55">
      <w:pPr>
        <w:spacing w:after="0" w:line="240" w:lineRule="auto"/>
        <w:ind w:left="-567"/>
        <w:rPr>
          <w:rFonts w:ascii="Times New Roman" w:eastAsia="Calibri" w:hAnsi="Times New Roman" w:cs="Times New Roman"/>
          <w:b/>
          <w:bCs/>
        </w:rPr>
      </w:pPr>
    </w:p>
    <w:p w:rsidR="00EE3B55" w:rsidRPr="004957E8" w:rsidRDefault="00EE3B55" w:rsidP="00EE3B55">
      <w:pPr>
        <w:spacing w:after="0" w:line="240" w:lineRule="auto"/>
        <w:ind w:left="-567"/>
        <w:rPr>
          <w:rFonts w:ascii="Times New Roman" w:eastAsia="Calibri" w:hAnsi="Times New Roman" w:cs="Times New Roman"/>
          <w:b/>
          <w:bCs/>
          <w:i/>
        </w:rPr>
      </w:pPr>
      <w:r w:rsidRPr="004957E8">
        <w:rPr>
          <w:rFonts w:ascii="Times New Roman" w:eastAsia="Calibri" w:hAnsi="Times New Roman" w:cs="Times New Roman"/>
          <w:b/>
          <w:bCs/>
          <w:i/>
        </w:rPr>
        <w:t xml:space="preserve"> 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957E8">
        <w:rPr>
          <w:rFonts w:ascii="Times New Roman" w:eastAsia="Calibri" w:hAnsi="Times New Roman" w:cs="Times New Roman"/>
          <w:b/>
          <w:bCs/>
          <w:i/>
        </w:rPr>
        <w:t>обучения</w:t>
      </w:r>
      <w:proofErr w:type="gramEnd"/>
      <w:r w:rsidRPr="004957E8">
        <w:rPr>
          <w:rFonts w:ascii="Times New Roman" w:eastAsia="Calibri" w:hAnsi="Times New Roman" w:cs="Times New Roman"/>
          <w:b/>
          <w:bCs/>
          <w:i/>
        </w:rPr>
        <w:t xml:space="preserve"> по каждой образовательной программе;</w:t>
      </w:r>
    </w:p>
    <w:p w:rsidR="00EE3B55" w:rsidRPr="004957E8" w:rsidRDefault="00EE3B55" w:rsidP="00EE3B55">
      <w:pPr>
        <w:spacing w:after="0" w:line="240" w:lineRule="auto"/>
        <w:ind w:left="-567"/>
        <w:rPr>
          <w:rFonts w:ascii="Times New Roman" w:eastAsia="Calibri" w:hAnsi="Times New Roman" w:cs="Times New Roman"/>
          <w:b/>
          <w:bCs/>
        </w:rPr>
      </w:pPr>
    </w:p>
    <w:p w:rsidR="00EE3B55" w:rsidRPr="004957E8" w:rsidRDefault="00EE3B55" w:rsidP="00EE3B55">
      <w:pPr>
        <w:spacing w:after="0" w:line="240" w:lineRule="auto"/>
        <w:ind w:left="-567"/>
        <w:rPr>
          <w:rFonts w:ascii="Times New Roman" w:eastAsia="Calibri" w:hAnsi="Times New Roman" w:cs="Times New Roman"/>
          <w:b/>
          <w:bCs/>
          <w:i/>
        </w:rPr>
      </w:pPr>
      <w:r w:rsidRPr="004957E8">
        <w:rPr>
          <w:rFonts w:ascii="Times New Roman" w:eastAsia="Calibri" w:hAnsi="Times New Roman" w:cs="Times New Roman"/>
          <w:b/>
          <w:bCs/>
          <w:i/>
        </w:rPr>
        <w:t xml:space="preserve"> </w:t>
      </w:r>
      <w:proofErr w:type="spellStart"/>
      <w:r w:rsidRPr="004957E8">
        <w:rPr>
          <w:rFonts w:ascii="Times New Roman" w:eastAsia="Calibri" w:hAnsi="Times New Roman" w:cs="Times New Roman"/>
          <w:b/>
          <w:bCs/>
          <w:i/>
        </w:rPr>
        <w:t>д</w:t>
      </w:r>
      <w:proofErr w:type="spellEnd"/>
      <w:r w:rsidRPr="004957E8">
        <w:rPr>
          <w:rFonts w:ascii="Times New Roman" w:eastAsia="Calibri" w:hAnsi="Times New Roman" w:cs="Times New Roman"/>
          <w:b/>
          <w:bCs/>
          <w:i/>
        </w:rPr>
        <w:t>) предписания органов, осуществляющих государственный контроль (надзор) в сфере образования, отчеты об исполнении таких предписаний;</w:t>
      </w:r>
    </w:p>
    <w:p w:rsidR="00EE3B55" w:rsidRPr="004957E8" w:rsidRDefault="00EE3B55" w:rsidP="00EE3B55">
      <w:pPr>
        <w:spacing w:after="0" w:line="240" w:lineRule="auto"/>
        <w:ind w:left="-567"/>
        <w:rPr>
          <w:rFonts w:ascii="Times New Roman" w:eastAsia="Calibri" w:hAnsi="Times New Roman" w:cs="Times New Roman"/>
          <w:b/>
          <w:bCs/>
        </w:rPr>
      </w:pPr>
    </w:p>
    <w:p w:rsidR="00EE3B55" w:rsidRPr="004957E8" w:rsidRDefault="00EE3B55" w:rsidP="00EE3B55">
      <w:pPr>
        <w:spacing w:after="0" w:line="240" w:lineRule="auto"/>
        <w:ind w:left="-567"/>
        <w:rPr>
          <w:rFonts w:ascii="Times New Roman" w:eastAsia="Calibri" w:hAnsi="Times New Roman" w:cs="Times New Roman"/>
          <w:b/>
          <w:bCs/>
          <w:i/>
        </w:rPr>
      </w:pPr>
      <w:r w:rsidRPr="004957E8">
        <w:rPr>
          <w:rFonts w:ascii="Times New Roman" w:eastAsia="Calibri" w:hAnsi="Times New Roman" w:cs="Times New Roman"/>
          <w:b/>
          <w:bCs/>
          <w:i/>
        </w:rPr>
        <w:t xml:space="preserve"> 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E3B55" w:rsidRPr="004957E8" w:rsidRDefault="00EE3B55" w:rsidP="00EE3B55">
      <w:pPr>
        <w:spacing w:after="0" w:line="240" w:lineRule="auto"/>
        <w:ind w:left="-567"/>
        <w:rPr>
          <w:rFonts w:ascii="Times New Roman" w:eastAsia="Calibri" w:hAnsi="Times New Roman" w:cs="Times New Roman"/>
          <w:b/>
          <w:bCs/>
        </w:rPr>
      </w:pPr>
    </w:p>
    <w:p w:rsidR="00EE3B55" w:rsidRPr="004957E8" w:rsidRDefault="004957E8"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
          <w:bCs/>
        </w:rPr>
        <w:t xml:space="preserve"> </w:t>
      </w:r>
      <w:r w:rsidRPr="004957E8">
        <w:rPr>
          <w:rFonts w:ascii="Times New Roman" w:eastAsia="Calibri" w:hAnsi="Times New Roman" w:cs="Times New Roman"/>
          <w:bCs/>
        </w:rPr>
        <w:t>2.2</w:t>
      </w:r>
      <w:r w:rsidR="00EE3B55" w:rsidRPr="004957E8">
        <w:rPr>
          <w:rFonts w:ascii="Times New Roman" w:eastAsia="Calibri" w:hAnsi="Times New Roman" w:cs="Times New Roman"/>
          <w:bCs/>
        </w:rPr>
        <w:t>. Образовательные организации, реализующие общеобразовательные программы, дополнительно к инфор</w:t>
      </w:r>
      <w:r w:rsidRPr="004957E8">
        <w:rPr>
          <w:rFonts w:ascii="Times New Roman" w:eastAsia="Calibri" w:hAnsi="Times New Roman" w:cs="Times New Roman"/>
          <w:bCs/>
        </w:rPr>
        <w:t>мации, предусмотренной пунктом 2.1  настоящего Положения</w:t>
      </w:r>
      <w:r w:rsidR="00EE3B55" w:rsidRPr="004957E8">
        <w:rPr>
          <w:rFonts w:ascii="Times New Roman" w:eastAsia="Calibri" w:hAnsi="Times New Roman" w:cs="Times New Roman"/>
          <w:bCs/>
        </w:rPr>
        <w:t>, указывают наименование образовательной программы.</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4957E8" w:rsidP="004957E8">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2.3</w:t>
      </w:r>
      <w:r w:rsidR="00EE3B55" w:rsidRPr="004957E8">
        <w:rPr>
          <w:rFonts w:ascii="Times New Roman" w:eastAsia="Calibri" w:hAnsi="Times New Roman" w:cs="Times New Roman"/>
          <w:bCs/>
        </w:rPr>
        <w:t>. Образовательная организация обновляет с</w:t>
      </w:r>
      <w:r w:rsidRPr="004957E8">
        <w:rPr>
          <w:rFonts w:ascii="Times New Roman" w:eastAsia="Calibri" w:hAnsi="Times New Roman" w:cs="Times New Roman"/>
          <w:bCs/>
        </w:rPr>
        <w:t xml:space="preserve">ведения, указанные в пунктах 2 </w:t>
      </w:r>
      <w:proofErr w:type="spellStart"/>
      <w:r w:rsidRPr="004957E8">
        <w:rPr>
          <w:rFonts w:ascii="Times New Roman" w:eastAsia="Calibri" w:hAnsi="Times New Roman" w:cs="Times New Roman"/>
          <w:bCs/>
        </w:rPr>
        <w:t>настоящго</w:t>
      </w:r>
      <w:proofErr w:type="spellEnd"/>
      <w:r w:rsidRPr="004957E8">
        <w:rPr>
          <w:rFonts w:ascii="Times New Roman" w:eastAsia="Calibri" w:hAnsi="Times New Roman" w:cs="Times New Roman"/>
          <w:bCs/>
        </w:rPr>
        <w:t xml:space="preserve"> Положения</w:t>
      </w:r>
      <w:r w:rsidR="00EE3B55" w:rsidRPr="004957E8">
        <w:rPr>
          <w:rFonts w:ascii="Times New Roman" w:eastAsia="Calibri" w:hAnsi="Times New Roman" w:cs="Times New Roman"/>
          <w:bCs/>
        </w:rPr>
        <w:t>, не позднее 10 рабочих дней после их изменений.</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4957E8"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2.4</w:t>
      </w:r>
      <w:r w:rsidR="00EE3B55" w:rsidRPr="004957E8">
        <w:rPr>
          <w:rFonts w:ascii="Times New Roman" w:eastAsia="Calibri" w:hAnsi="Times New Roman" w:cs="Times New Roman"/>
          <w:bCs/>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4957E8"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2.5</w:t>
      </w:r>
      <w:r w:rsidR="00EE3B55" w:rsidRPr="004957E8">
        <w:rPr>
          <w:rFonts w:ascii="Times New Roman" w:eastAsia="Calibri" w:hAnsi="Times New Roman" w:cs="Times New Roman"/>
          <w:bCs/>
        </w:rPr>
        <w:t xml:space="preserve">. </w:t>
      </w:r>
      <w:proofErr w:type="gramStart"/>
      <w:r w:rsidR="00EE3B55" w:rsidRPr="004957E8">
        <w:rPr>
          <w:rFonts w:ascii="Times New Roman" w:eastAsia="Calibri" w:hAnsi="Times New Roman" w:cs="Times New Roman"/>
          <w:bCs/>
        </w:rPr>
        <w:t>Инф</w:t>
      </w:r>
      <w:r w:rsidRPr="004957E8">
        <w:rPr>
          <w:rFonts w:ascii="Times New Roman" w:eastAsia="Calibri" w:hAnsi="Times New Roman" w:cs="Times New Roman"/>
          <w:bCs/>
        </w:rPr>
        <w:t>ормация, указанная в пункте 2 настоящего Положения</w:t>
      </w:r>
      <w:r w:rsidR="00EE3B55" w:rsidRPr="004957E8">
        <w:rPr>
          <w:rFonts w:ascii="Times New Roman" w:eastAsia="Calibri" w:hAnsi="Times New Roman" w:cs="Times New Roman"/>
          <w:bCs/>
        </w:rPr>
        <w:t>,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4957E8"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2.6</w:t>
      </w:r>
      <w:r w:rsidR="00EE3B55" w:rsidRPr="004957E8">
        <w:rPr>
          <w:rFonts w:ascii="Times New Roman" w:eastAsia="Calibri" w:hAnsi="Times New Roman" w:cs="Times New Roman"/>
          <w:bCs/>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4957E8"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2.7</w:t>
      </w:r>
      <w:r w:rsidR="00EE3B55" w:rsidRPr="004957E8">
        <w:rPr>
          <w:rFonts w:ascii="Times New Roman" w:eastAsia="Calibri" w:hAnsi="Times New Roman" w:cs="Times New Roman"/>
          <w:bCs/>
        </w:rPr>
        <w:t>. Технологические и программные средства, которые используются для функционирования официального сайта, должны обеспечивать:</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б) защиту информации от уничтожения, модификации и блокирования доступа к ней, а также иных неправомерных действий в отношении нее;</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в) возможность копирования информации на резервный носитель, обеспечивающий ее восстановление;</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EE3B55"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г) защиту от копирования авторских материалов.</w:t>
      </w:r>
    </w:p>
    <w:p w:rsidR="00EE3B55" w:rsidRPr="004957E8" w:rsidRDefault="00EE3B55" w:rsidP="00EE3B55">
      <w:pPr>
        <w:spacing w:after="0" w:line="240" w:lineRule="auto"/>
        <w:ind w:left="-567"/>
        <w:rPr>
          <w:rFonts w:ascii="Times New Roman" w:eastAsia="Calibri" w:hAnsi="Times New Roman" w:cs="Times New Roman"/>
          <w:bCs/>
        </w:rPr>
      </w:pPr>
    </w:p>
    <w:p w:rsidR="00EE3B55" w:rsidRPr="004957E8" w:rsidRDefault="004957E8" w:rsidP="00EE3B55">
      <w:pPr>
        <w:spacing w:after="0" w:line="240" w:lineRule="auto"/>
        <w:ind w:left="-567"/>
        <w:rPr>
          <w:rFonts w:ascii="Times New Roman" w:eastAsia="Calibri" w:hAnsi="Times New Roman" w:cs="Times New Roman"/>
          <w:bCs/>
        </w:rPr>
      </w:pPr>
      <w:r w:rsidRPr="004957E8">
        <w:rPr>
          <w:rFonts w:ascii="Times New Roman" w:eastAsia="Calibri" w:hAnsi="Times New Roman" w:cs="Times New Roman"/>
          <w:bCs/>
        </w:rPr>
        <w:t xml:space="preserve"> 2.8</w:t>
      </w:r>
      <w:r w:rsidR="00EE3B55" w:rsidRPr="004957E8">
        <w:rPr>
          <w:rFonts w:ascii="Times New Roman" w:eastAsia="Calibri" w:hAnsi="Times New Roman" w:cs="Times New Roman"/>
          <w:bCs/>
        </w:rPr>
        <w:t>.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E3B55" w:rsidRPr="00EE3B55" w:rsidRDefault="00EE3B55" w:rsidP="00EE3B55">
      <w:pPr>
        <w:spacing w:after="0" w:line="240" w:lineRule="auto"/>
        <w:ind w:left="-567"/>
        <w:rPr>
          <w:rFonts w:ascii="Times New Roman" w:eastAsia="Calibri" w:hAnsi="Times New Roman" w:cs="Times New Roman"/>
          <w:b/>
          <w:bCs/>
          <w:sz w:val="24"/>
          <w:szCs w:val="24"/>
        </w:rPr>
      </w:pPr>
    </w:p>
    <w:p w:rsidR="00297B31" w:rsidRDefault="00297B31" w:rsidP="00EE3B55"/>
    <w:sectPr w:rsidR="00297B31" w:rsidSect="004957E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E5D"/>
    <w:multiLevelType w:val="hybridMultilevel"/>
    <w:tmpl w:val="1E68C6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25BF38F5"/>
    <w:multiLevelType w:val="multilevel"/>
    <w:tmpl w:val="879267FA"/>
    <w:lvl w:ilvl="0">
      <w:start w:val="1"/>
      <w:numFmt w:val="decimal"/>
      <w:lvlText w:val="%1."/>
      <w:lvlJc w:val="left"/>
      <w:pPr>
        <w:ind w:left="1065" w:hanging="1065"/>
      </w:pPr>
      <w:rPr>
        <w:rFonts w:hint="default"/>
      </w:rPr>
    </w:lvl>
    <w:lvl w:ilvl="1">
      <w:start w:val="1"/>
      <w:numFmt w:val="decimal"/>
      <w:lvlText w:val="%1.%2."/>
      <w:lvlJc w:val="left"/>
      <w:pPr>
        <w:ind w:left="498" w:hanging="1065"/>
      </w:pPr>
      <w:rPr>
        <w:rFonts w:hint="default"/>
      </w:rPr>
    </w:lvl>
    <w:lvl w:ilvl="2">
      <w:start w:val="1"/>
      <w:numFmt w:val="decimal"/>
      <w:lvlText w:val="%1.%2.%3."/>
      <w:lvlJc w:val="left"/>
      <w:pPr>
        <w:ind w:left="-69" w:hanging="1065"/>
      </w:pPr>
      <w:rPr>
        <w:rFonts w:hint="default"/>
      </w:rPr>
    </w:lvl>
    <w:lvl w:ilvl="3">
      <w:start w:val="1"/>
      <w:numFmt w:val="decimal"/>
      <w:lvlText w:val="%1.%2.%3.%4."/>
      <w:lvlJc w:val="left"/>
      <w:pPr>
        <w:ind w:left="-636" w:hanging="1065"/>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nsid w:val="33590C2E"/>
    <w:multiLevelType w:val="hybridMultilevel"/>
    <w:tmpl w:val="D14832F4"/>
    <w:lvl w:ilvl="0" w:tplc="04190001">
      <w:start w:val="1"/>
      <w:numFmt w:val="bullet"/>
      <w:lvlText w:val=""/>
      <w:lvlJc w:val="left"/>
      <w:pPr>
        <w:ind w:left="196" w:hanging="360"/>
      </w:pPr>
      <w:rPr>
        <w:rFonts w:ascii="Symbol" w:hAnsi="Symbol" w:hint="default"/>
      </w:rPr>
    </w:lvl>
    <w:lvl w:ilvl="1" w:tplc="04190003" w:tentative="1">
      <w:start w:val="1"/>
      <w:numFmt w:val="bullet"/>
      <w:lvlText w:val="o"/>
      <w:lvlJc w:val="left"/>
      <w:pPr>
        <w:ind w:left="916" w:hanging="360"/>
      </w:pPr>
      <w:rPr>
        <w:rFonts w:ascii="Courier New" w:hAnsi="Courier New" w:cs="Courier New" w:hint="default"/>
      </w:rPr>
    </w:lvl>
    <w:lvl w:ilvl="2" w:tplc="04190005" w:tentative="1">
      <w:start w:val="1"/>
      <w:numFmt w:val="bullet"/>
      <w:lvlText w:val=""/>
      <w:lvlJc w:val="left"/>
      <w:pPr>
        <w:ind w:left="1636" w:hanging="360"/>
      </w:pPr>
      <w:rPr>
        <w:rFonts w:ascii="Wingdings" w:hAnsi="Wingdings" w:hint="default"/>
      </w:rPr>
    </w:lvl>
    <w:lvl w:ilvl="3" w:tplc="04190001" w:tentative="1">
      <w:start w:val="1"/>
      <w:numFmt w:val="bullet"/>
      <w:lvlText w:val=""/>
      <w:lvlJc w:val="left"/>
      <w:pPr>
        <w:ind w:left="2356" w:hanging="360"/>
      </w:pPr>
      <w:rPr>
        <w:rFonts w:ascii="Symbol" w:hAnsi="Symbol" w:hint="default"/>
      </w:rPr>
    </w:lvl>
    <w:lvl w:ilvl="4" w:tplc="04190003" w:tentative="1">
      <w:start w:val="1"/>
      <w:numFmt w:val="bullet"/>
      <w:lvlText w:val="o"/>
      <w:lvlJc w:val="left"/>
      <w:pPr>
        <w:ind w:left="3076" w:hanging="360"/>
      </w:pPr>
      <w:rPr>
        <w:rFonts w:ascii="Courier New" w:hAnsi="Courier New" w:cs="Courier New" w:hint="default"/>
      </w:rPr>
    </w:lvl>
    <w:lvl w:ilvl="5" w:tplc="04190005" w:tentative="1">
      <w:start w:val="1"/>
      <w:numFmt w:val="bullet"/>
      <w:lvlText w:val=""/>
      <w:lvlJc w:val="left"/>
      <w:pPr>
        <w:ind w:left="3796" w:hanging="360"/>
      </w:pPr>
      <w:rPr>
        <w:rFonts w:ascii="Wingdings" w:hAnsi="Wingdings" w:hint="default"/>
      </w:rPr>
    </w:lvl>
    <w:lvl w:ilvl="6" w:tplc="04190001" w:tentative="1">
      <w:start w:val="1"/>
      <w:numFmt w:val="bullet"/>
      <w:lvlText w:val=""/>
      <w:lvlJc w:val="left"/>
      <w:pPr>
        <w:ind w:left="4516" w:hanging="360"/>
      </w:pPr>
      <w:rPr>
        <w:rFonts w:ascii="Symbol" w:hAnsi="Symbol" w:hint="default"/>
      </w:rPr>
    </w:lvl>
    <w:lvl w:ilvl="7" w:tplc="04190003" w:tentative="1">
      <w:start w:val="1"/>
      <w:numFmt w:val="bullet"/>
      <w:lvlText w:val="o"/>
      <w:lvlJc w:val="left"/>
      <w:pPr>
        <w:ind w:left="5236" w:hanging="360"/>
      </w:pPr>
      <w:rPr>
        <w:rFonts w:ascii="Courier New" w:hAnsi="Courier New" w:cs="Courier New" w:hint="default"/>
      </w:rPr>
    </w:lvl>
    <w:lvl w:ilvl="8" w:tplc="04190005" w:tentative="1">
      <w:start w:val="1"/>
      <w:numFmt w:val="bullet"/>
      <w:lvlText w:val=""/>
      <w:lvlJc w:val="left"/>
      <w:pPr>
        <w:ind w:left="595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33FAF"/>
    <w:rsid w:val="00297B31"/>
    <w:rsid w:val="004957E8"/>
    <w:rsid w:val="0051500A"/>
    <w:rsid w:val="00B33FAF"/>
    <w:rsid w:val="00D357B4"/>
    <w:rsid w:val="00EE3B55"/>
    <w:rsid w:val="00F51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Звериноголовская средняя школа</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2014-01-28T02:43:00Z</cp:lastPrinted>
  <dcterms:created xsi:type="dcterms:W3CDTF">2013-12-24T08:02:00Z</dcterms:created>
  <dcterms:modified xsi:type="dcterms:W3CDTF">2014-01-28T02:44:00Z</dcterms:modified>
</cp:coreProperties>
</file>